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e55ac01704c6e" /><Relationship Type="http://schemas.openxmlformats.org/package/2006/relationships/metadata/core-properties" Target="/package/services/metadata/core-properties/0e2f2227451140f982bf6cf86a83cd83.psmdcp" Id="R28badf80edbe4470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1" w:lineRule="auto"/>
        <w:ind/>
        <w:jc w:val="center"/>
        <w:rPr>
          <w:sz w:val="33"/>
        </w:rPr>
      </w:pPr>
      <w:r>
        <w:rPr>
          <w:rFonts w:hint="eastAsia" w:ascii="Calibri" w:hAnsi="Calibri" w:eastAsia="Calibri"/>
          <w:b/>
          <w:color w:val="000000"/>
          <w:sz w:val="33"/>
        </w:rPr>
        <w:t xml:space="preserve">MISTRZOSTWA POLSKI KLASY CADET W SPRINCIE</w:t>
      </w:r>
    </w:p>
    <w:p>
      <w:pPr>
        <w:wordWrap w:val="false"/>
        <w:spacing w:before="0" w:after="0" w:line="211" w:lineRule="auto"/>
        <w:ind w:firstLine="420"/>
        <w:jc w:val="left"/>
        <w:rPr>
          <w:sz w:val="33"/>
        </w:rPr>
      </w:pPr>
      <w:r>
        <w:rPr>
          <w:rFonts w:hint="eastAsia" w:ascii="Calibri" w:hAnsi="Calibri" w:eastAsia="Calibri"/>
          <w:b/>
          <w:color w:val="000000"/>
          <w:sz w:val="33"/>
        </w:rPr>
        <w:t xml:space="preserve">MISTRZOSTWA POLSKI KLASY L'Équipe W SPRINCIE</w:t>
      </w:r>
    </w:p>
    <w:p>
      <w:pPr>
        <w:wordWrap w:val="false"/>
        <w:spacing w:before="0" w:after="0" w:line="239" w:lineRule="auto"/>
        <w:ind/>
        <w:jc w:val="center"/>
        <w:rPr>
          <w:sz w:val="33"/>
        </w:rPr>
      </w:pPr>
      <w:r>
        <w:rPr>
          <w:rFonts w:hint="eastAsia" w:ascii="Calibri" w:hAnsi="Calibri" w:eastAsia="Calibri"/>
          <w:b/>
          <w:color w:val="000000"/>
          <w:sz w:val="33"/>
        </w:rPr>
        <w:t xml:space="preserve">KRYNICA MORSKA, 12-13.07.2025r.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1" w:after="0" w:line="239" w:lineRule="auto"/>
        <w:ind/>
        <w:jc w:val="center"/>
        <w:rPr>
          <w:sz w:val="33"/>
        </w:rPr>
      </w:pPr>
      <w:r>
        <w:rPr>
          <w:rFonts w:hint="eastAsia" w:ascii="Calibri" w:hAnsi="Calibri" w:eastAsia="Calibri"/>
          <w:b/>
          <w:color w:val="000000"/>
          <w:sz w:val="33"/>
        </w:rPr>
        <w:t xml:space="preserve">ZAWIADOMIENIE O REGATACH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3" w:after="0" w:line="24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I.ORGANIZATOR:</w:t>
      </w:r>
    </w:p>
    <w:p>
      <w:pPr>
        <w:wordWrap w:val="false"/>
        <w:spacing w:before="38" w:after="0" w:line="24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- Polskie Stowarzyszenie Klasy Cadet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II.MIEJSCE I AKWEN REGAT</w:t>
      </w:r>
    </w:p>
    <w:p>
      <w:pPr>
        <w:wordWrap w:val="false"/>
        <w:spacing w:before="0" w:after="0" w:line="215" w:lineRule="auto"/>
        <w:ind w:left="60" w:right="440" w:hanging="40" w:firstLine="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Regaty zostaną rozegrane na Zalewie Wislanym, a baza regat będzie Port Jachtowy w </w:t>
      </w:r>
      <w:r>
        <w:rPr>
          <w:rFonts w:hint="eastAsia" w:ascii="Calibri" w:hAnsi="Calibri" w:eastAsia="Calibri"/>
          <w:color w:val="000000"/>
          <w:sz w:val="23"/>
        </w:rPr>
        <w:t xml:space="preserve">Krynicy Morskiej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68" w:after="0" w:line="24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III. ZASADY ROZEGRANIA REGAT</w:t>
      </w:r>
    </w:p>
    <w:p>
      <w:pPr>
        <w:wordWrap w:val="false"/>
        <w:spacing w:before="0" w:after="0" w:line="215" w:lineRule="auto"/>
        <w:ind w:left="780" w:right="680" w:hanging="360" w:firstLine="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·Regaty zostaną przeprowadzone zgodnie z przepisami WORLD SAILING </w:t>
      </w:r>
      <w:r>
        <w:rPr>
          <w:rFonts w:hint="eastAsia" w:ascii="Calibri" w:hAnsi="Calibri" w:eastAsia="Calibri"/>
          <w:color w:val="000000"/>
          <w:sz w:val="23"/>
        </w:rPr>
        <w:t xml:space="preserve">2025-2028,przepisami klasowymi, instrukcją żeglugi oraz niniejszym </w:t>
      </w:r>
      <w:r>
        <w:rPr>
          <w:rFonts w:hint="eastAsia" w:ascii="Calibri" w:hAnsi="Calibri" w:eastAsia="Calibri"/>
          <w:color w:val="000000"/>
          <w:sz w:val="23"/>
        </w:rPr>
        <w:t xml:space="preserve">Zawiadomieniem o regatach</w:t>
      </w:r>
    </w:p>
    <w:p>
      <w:pPr>
        <w:wordWrap w:val="false"/>
        <w:spacing w:before="56" w:after="0" w:line="240" w:lineRule="auto"/>
        <w:ind w:firstLine="4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·Planuje się rozegranie 7 wyścigów.</w:t>
      </w:r>
    </w:p>
    <w:p>
      <w:pPr>
        <w:wordWrap w:val="false"/>
        <w:spacing w:before="21" w:after="0" w:line="240" w:lineRule="auto"/>
        <w:ind w:firstLine="4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·Regaty zostaną uznane przy rozegraniu 1 wyścigu</w:t>
      </w:r>
    </w:p>
    <w:p>
      <w:pPr>
        <w:wordWrap w:val="false"/>
        <w:spacing w:before="0" w:after="0" w:line="220" w:lineRule="auto"/>
        <w:ind w:firstLine="4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·Wpisowe do regat:</w:t>
      </w:r>
    </w:p>
    <w:p>
      <w:pPr>
        <w:wordWrap w:val="false"/>
        <w:spacing w:before="0" w:after="0" w:line="215" w:lineRule="auto"/>
        <w:ind w:left="1080" w:right="1300" w:hanging="300" w:firstLine="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-wysokość wpisowego wynosi 300 zt, które należy na konto PSKC </w:t>
      </w:r>
      <w:r>
        <w:rPr>
          <w:rFonts w:hint="eastAsia" w:ascii="Calibri" w:hAnsi="Calibri" w:eastAsia="Calibri"/>
          <w:color w:val="000000"/>
          <w:sz w:val="23"/>
        </w:rPr>
        <w:t xml:space="preserve">BNP Paribas 71 1600 1462 1898 0247 3000 0001</w:t>
      </w:r>
    </w:p>
    <w:p>
      <w:pPr>
        <w:wordWrap w:val="false"/>
        <w:spacing w:before="48" w:after="0" w:line="240" w:lineRule="auto"/>
        <w:ind w:firstLine="4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·Wymagane dokumenty:</w:t>
      </w:r>
    </w:p>
    <w:p>
      <w:pPr>
        <w:wordWrap w:val="false"/>
        <w:spacing w:before="0" w:after="0" w:line="201" w:lineRule="auto"/>
        <w:ind w:firstLine="78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-aktualne badanie lekarskie</w:t>
      </w:r>
    </w:p>
    <w:p>
      <w:pPr>
        <w:wordWrap w:val="false"/>
        <w:spacing w:before="45" w:after="0" w:line="240" w:lineRule="auto"/>
        <w:ind w:firstLine="78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- aktualne ubezpieczenie OC na sumę gwarancyjna 1.500,000 EUR</w:t>
      </w:r>
    </w:p>
    <w:p>
      <w:pPr>
        <w:wordWrap w:val="false"/>
        <w:spacing w:before="0" w:after="0" w:line="206" w:lineRule="auto"/>
        <w:ind w:firstLine="78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-licencja PZŻ</w:t>
      </w:r>
    </w:p>
    <w:p>
      <w:pPr>
        <w:wordWrap w:val="false"/>
        <w:spacing w:before="1" w:after="0" w:line="240" w:lineRule="auto"/>
        <w:ind w:firstLine="78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-certyfikat jachtu</w:t>
      </w:r>
    </w:p>
    <w:p>
      <w:pPr>
        <w:wordWrap w:val="false"/>
        <w:spacing w:before="21" w:after="0" w:line="240" w:lineRule="auto"/>
        <w:ind w:firstLine="4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·Pomiary odbęda się 11.07.2025r.w godz.18.00-19.00.</w:t>
      </w:r>
    </w:p>
    <w:p>
      <w:pPr>
        <w:wordWrap w:val="false"/>
        <w:spacing w:before="41" w:after="0" w:line="240" w:lineRule="auto"/>
        <w:ind w:firstLine="4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·Zgloszenia imienne przyjmowane będą online na upwind24</w:t>
      </w:r>
    </w:p>
    <w:p>
      <w:pPr>
        <w:wordWrap w:val="false"/>
        <w:spacing w:before="0" w:after="0" w:line="206" w:lineRule="auto"/>
        <w:ind w:firstLine="4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·Instrukcja Zeglugi będzie opublikowana na stronie internetowej Upwind24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IV.PROGRAM REGAT</w:t>
      </w:r>
    </w:p>
    <w:p>
      <w:pPr>
        <w:wordWrap w:val="false"/>
        <w:tabs>
          <w:tab w:val="left" w:leader="none" w:pos="8740"/>
        </w:tabs>
        <w:spacing w:before="41" w:after="0" w:line="24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12.07.2025</w:t>
      </w:r>
      <w:r>
        <w:rPr>
          <w:rFonts w:hint="eastAsia" w:ascii="Calibri" w:hAnsi="Calibri" w:eastAsia="Calibri"/>
          <w:color w:val="000000"/>
          <w:sz w:val="23"/>
        </w:rPr>
        <w:t xml:space="preserve"> - uroczyste otwarcie regat o godz.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10:00</w:t>
      </w:r>
    </w:p>
    <w:p>
      <w:pPr>
        <w:wordWrap w:val="false"/>
        <w:tabs>
          <w:tab w:val="left" w:leader="none" w:pos="8740"/>
        </w:tabs>
        <w:spacing w:before="0" w:after="0" w:line="22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13.07.2025</w:t>
      </w:r>
      <w:r>
        <w:rPr>
          <w:rFonts w:hint="eastAsia" w:ascii="Calibri" w:hAnsi="Calibri" w:eastAsia="Calibri"/>
          <w:color w:val="000000"/>
          <w:sz w:val="23"/>
        </w:rPr>
        <w:t xml:space="preserve"> - zakończenie regat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15.00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V.NAGRODY</w:t>
      </w:r>
    </w:p>
    <w:p>
      <w:pPr>
        <w:wordWrap w:val="false"/>
        <w:spacing w:before="47" w:after="0" w:line="24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Przewidywane są medale.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" w:after="0" w:line="24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VI.Zakwaterowanie i wyzywienie</w:t>
      </w:r>
    </w:p>
    <w:p>
      <w:pPr>
        <w:wordWrap w:val="false"/>
        <w:spacing w:before="0" w:after="0" w:line="220" w:lineRule="auto"/>
        <w:ind w:firstLine="20"/>
        <w:jc w:val="left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Noclegi i wyżywienie kluby załatwiają we własnym zakresie.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6" w:after="0" w:line="240" w:lineRule="auto"/>
        <w:ind w:firstLine="6560"/>
        <w:jc w:val="righ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Organizator</w:t>
      </w:r>
    </w:p>
    <w:p>
      <w:pPr>
        <w:wordWrap w:val="false"/>
        <w:spacing w:before="18" w:after="0" w:line="240" w:lineRule="auto"/>
        <w:ind w:firstLine="5100"/>
        <w:jc w:val="right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Polskie Stowarzyszenie Klasy Cadet</w:t>
      </w:r>
    </w:p>
    <w:sectPr>
      <w:type w:val="continuous"/>
      <w:pgSz w:w="11900" w:h="16820" w:orient="portrait"/>
      <w:pgMar w:top="960" w:right="1200" w:bottom="1920" w:left="1200" w:header="480" w:footer="9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